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sz w:val="44"/>
          <w:szCs w:val="44"/>
          <w:lang w:val="en-US" w:eastAsia="zh-CN"/>
        </w:rPr>
        <w:t>保山市中医医院骨伤科（创伤类）医用耗材报价一览表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2"/>
        <w:gridCol w:w="1012"/>
        <w:gridCol w:w="1012"/>
        <w:gridCol w:w="1012"/>
        <w:gridCol w:w="587"/>
        <w:gridCol w:w="975"/>
        <w:gridCol w:w="1185"/>
        <w:gridCol w:w="960"/>
        <w:gridCol w:w="645"/>
        <w:gridCol w:w="660"/>
        <w:gridCol w:w="1335"/>
        <w:gridCol w:w="1753"/>
        <w:gridCol w:w="1013"/>
        <w:gridCol w:w="10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产品编码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一级目录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二级目录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三级目录</w:t>
            </w:r>
          </w:p>
        </w:tc>
        <w:tc>
          <w:tcPr>
            <w:tcW w:w="587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材质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注册证名称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规格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型号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生产企业名称</w:t>
            </w:r>
          </w:p>
        </w:tc>
        <w:tc>
          <w:tcPr>
            <w:tcW w:w="1753" w:type="dxa"/>
            <w:vAlign w:val="center"/>
          </w:tcPr>
          <w:p>
            <w:pPr>
              <w:ind w:left="180" w:hanging="180" w:hangingChars="1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是否为十二省带量采购中选产品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中选价格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75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7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6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3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13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注：此表填报十二省（区、市）骨科创伤类医用耗材联盟带量采购中选后供应产品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</w:t>
      </w:r>
      <w:r>
        <w:rPr>
          <w:rFonts w:hint="eastAsia"/>
          <w:sz w:val="44"/>
          <w:szCs w:val="44"/>
          <w:lang w:val="en-US" w:eastAsia="zh-CN"/>
        </w:rPr>
        <w:t>保山市中医医院骨伤科（创伤类）医用耗材报价一览表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944"/>
        <w:gridCol w:w="944"/>
        <w:gridCol w:w="1008"/>
        <w:gridCol w:w="600"/>
        <w:gridCol w:w="975"/>
        <w:gridCol w:w="1230"/>
        <w:gridCol w:w="945"/>
        <w:gridCol w:w="618"/>
        <w:gridCol w:w="702"/>
        <w:gridCol w:w="1440"/>
        <w:gridCol w:w="1695"/>
        <w:gridCol w:w="585"/>
        <w:gridCol w:w="705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产品编码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一级目录</w:t>
            </w: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二级目录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三级目录</w:t>
            </w:r>
          </w:p>
        </w:tc>
        <w:tc>
          <w:tcPr>
            <w:tcW w:w="60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材质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注册证名称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18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规格</w:t>
            </w: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型号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生产企业名称</w:t>
            </w:r>
          </w:p>
        </w:tc>
        <w:tc>
          <w:tcPr>
            <w:tcW w:w="1695" w:type="dxa"/>
            <w:vAlign w:val="center"/>
          </w:tcPr>
          <w:p>
            <w:pPr>
              <w:ind w:left="180" w:hanging="180" w:hangingChars="100"/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阳光平台采购价格</w:t>
            </w:r>
          </w:p>
        </w:tc>
        <w:tc>
          <w:tcPr>
            <w:tcW w:w="58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报价</w:t>
            </w:r>
          </w:p>
        </w:tc>
        <w:tc>
          <w:tcPr>
            <w:tcW w:w="70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降比</w:t>
            </w: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08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18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9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08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18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9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08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18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9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08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18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9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08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18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9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08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18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9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08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18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9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08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618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29" w:type="dxa"/>
          </w:tcPr>
          <w:p>
            <w:pPr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4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0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0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4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618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2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9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8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70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82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注：此表填报的产品不在十二省（区、市）骨科创伤类医用耗材联盟带量采购中选后供应产品之列</w:t>
      </w: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463FB"/>
    <w:rsid w:val="2E966D4C"/>
    <w:rsid w:val="5204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2021-11-15T07:36:00Z</dcterms:created>
  <dc:creator>龙龙516</dc:creator>
  <cp:lastModifiedBy>Admin</cp:lastModifiedBy>
  <dcterms:modified xsi:type="dcterms:W3CDTF">2022-01-06T11:32:59Z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D29C1C1AF84B492889BE13C239179C3E</vt:lpwstr>
  </property>
</Properties>
</file>